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1B" w:rsidRPr="003B461B" w:rsidRDefault="003B461B" w:rsidP="003B461B">
      <w:pPr>
        <w:pStyle w:val="Default"/>
        <w:jc w:val="center"/>
        <w:rPr>
          <w:b/>
        </w:rPr>
      </w:pPr>
      <w:r w:rsidRPr="003B461B">
        <w:rPr>
          <w:b/>
          <w:bCs/>
        </w:rPr>
        <w:t>FAQs zum</w:t>
      </w:r>
      <w:r w:rsidRPr="003B461B">
        <w:rPr>
          <w:b/>
        </w:rPr>
        <w:t xml:space="preserve"> </w:t>
      </w:r>
      <w:r w:rsidRPr="003B461B">
        <w:rPr>
          <w:b/>
          <w:iCs/>
        </w:rPr>
        <w:t>Praktikum im akad. 1-Fach-MasterGeschichte</w:t>
      </w:r>
      <w:r w:rsidRPr="003B461B">
        <w:rPr>
          <w:b/>
          <w:bCs/>
        </w:rPr>
        <w:t>-</w:t>
      </w:r>
      <w:r w:rsidRPr="003B461B">
        <w:rPr>
          <w:b/>
          <w:iCs/>
        </w:rPr>
        <w:t>Epochen</w:t>
      </w:r>
    </w:p>
    <w:p w:rsidR="003B461B" w:rsidRPr="003B461B" w:rsidRDefault="003B461B" w:rsidP="003B461B">
      <w:pPr>
        <w:pStyle w:val="Default"/>
        <w:jc w:val="center"/>
      </w:pPr>
      <w:r w:rsidRPr="003B461B">
        <w:rPr>
          <w:b/>
          <w:bCs/>
        </w:rPr>
        <w:t>Universität zu Köln, Historisches Institut</w:t>
      </w:r>
    </w:p>
    <w:p w:rsidR="003B461B" w:rsidRPr="003B461B" w:rsidRDefault="003B461B" w:rsidP="003B461B">
      <w:pPr>
        <w:pStyle w:val="Default"/>
        <w:rPr>
          <w:b/>
          <w:bCs/>
        </w:rPr>
      </w:pPr>
    </w:p>
    <w:p w:rsidR="0006048D" w:rsidRPr="00F101C9" w:rsidRDefault="0006048D" w:rsidP="0006048D">
      <w:pPr>
        <w:pStyle w:val="Default"/>
        <w:rPr>
          <w:sz w:val="22"/>
          <w:szCs w:val="22"/>
        </w:rPr>
      </w:pPr>
      <w:r>
        <w:rPr>
          <w:b/>
          <w:bCs/>
          <w:sz w:val="22"/>
          <w:szCs w:val="22"/>
        </w:rPr>
        <w:t xml:space="preserve">1. </w:t>
      </w:r>
      <w:r w:rsidR="00E60671">
        <w:rPr>
          <w:b/>
          <w:bCs/>
          <w:sz w:val="22"/>
          <w:szCs w:val="22"/>
        </w:rPr>
        <w:t xml:space="preserve">Voraussetzungen und </w:t>
      </w:r>
      <w:r>
        <w:rPr>
          <w:b/>
          <w:bCs/>
          <w:sz w:val="22"/>
          <w:szCs w:val="22"/>
        </w:rPr>
        <w:t>Dauer des Masterp</w:t>
      </w:r>
      <w:r w:rsidRPr="00F101C9">
        <w:rPr>
          <w:b/>
          <w:bCs/>
          <w:sz w:val="22"/>
          <w:szCs w:val="22"/>
        </w:rPr>
        <w:t>raktikums</w:t>
      </w:r>
    </w:p>
    <w:p w:rsidR="0006048D" w:rsidRDefault="001A19C6" w:rsidP="0006048D">
      <w:pPr>
        <w:pStyle w:val="Default"/>
        <w:rPr>
          <w:sz w:val="22"/>
          <w:szCs w:val="22"/>
        </w:rPr>
      </w:pPr>
      <w:r>
        <w:rPr>
          <w:sz w:val="22"/>
          <w:szCs w:val="22"/>
        </w:rPr>
        <w:t>Das im</w:t>
      </w:r>
      <w:r w:rsidR="0006048D">
        <w:rPr>
          <w:sz w:val="22"/>
          <w:szCs w:val="22"/>
        </w:rPr>
        <w:t xml:space="preserve"> Ergänzungsmodul 1</w:t>
      </w:r>
      <w:r w:rsidR="0006048D" w:rsidRPr="00F101C9">
        <w:rPr>
          <w:sz w:val="22"/>
          <w:szCs w:val="22"/>
        </w:rPr>
        <w:t xml:space="preserve"> der Studienordnung vorgesehene </w:t>
      </w:r>
      <w:r w:rsidR="0006048D">
        <w:rPr>
          <w:sz w:val="22"/>
          <w:szCs w:val="22"/>
        </w:rPr>
        <w:t>Forschungsp</w:t>
      </w:r>
      <w:r w:rsidR="0006048D" w:rsidRPr="00F101C9">
        <w:rPr>
          <w:sz w:val="22"/>
          <w:szCs w:val="22"/>
        </w:rPr>
        <w:t xml:space="preserve">raktikum ist ein Pflichtpraktikum und dauert 12 Wochen (ca. 440 Arbeitsstunden). Eine </w:t>
      </w:r>
      <w:r w:rsidR="0006048D">
        <w:rPr>
          <w:sz w:val="22"/>
          <w:szCs w:val="22"/>
        </w:rPr>
        <w:t xml:space="preserve">gestückelte </w:t>
      </w:r>
      <w:r w:rsidR="0006048D" w:rsidRPr="00F101C9">
        <w:rPr>
          <w:sz w:val="22"/>
          <w:szCs w:val="22"/>
        </w:rPr>
        <w:t xml:space="preserve">Ableistung in zwei verschiedenen Institutionen (z.B. 2 mal 6 Wochen) ist nicht möglich. </w:t>
      </w:r>
      <w:bookmarkStart w:id="0" w:name="_Hlk484186452"/>
      <w:r w:rsidR="0006048D" w:rsidRPr="00F101C9">
        <w:rPr>
          <w:sz w:val="22"/>
          <w:szCs w:val="22"/>
        </w:rPr>
        <w:t xml:space="preserve">Das Praktikum </w:t>
      </w:r>
      <w:r>
        <w:rPr>
          <w:sz w:val="22"/>
          <w:szCs w:val="22"/>
        </w:rPr>
        <w:t>sollte im 1.-3</w:t>
      </w:r>
      <w:r w:rsidRPr="00F101C9">
        <w:rPr>
          <w:sz w:val="22"/>
          <w:szCs w:val="22"/>
        </w:rPr>
        <w:t xml:space="preserve">. Fachsemester absolviert werden </w:t>
      </w:r>
      <w:r>
        <w:rPr>
          <w:sz w:val="22"/>
          <w:szCs w:val="22"/>
        </w:rPr>
        <w:t xml:space="preserve">und </w:t>
      </w:r>
      <w:r w:rsidR="0006048D" w:rsidRPr="00F101C9">
        <w:rPr>
          <w:sz w:val="22"/>
          <w:szCs w:val="22"/>
        </w:rPr>
        <w:t>wird mi</w:t>
      </w:r>
      <w:r>
        <w:rPr>
          <w:sz w:val="22"/>
          <w:szCs w:val="22"/>
        </w:rPr>
        <w:t>t 15 LP vergütet</w:t>
      </w:r>
      <w:r w:rsidR="0006048D" w:rsidRPr="00F101C9">
        <w:rPr>
          <w:sz w:val="22"/>
          <w:szCs w:val="22"/>
        </w:rPr>
        <w:t xml:space="preserve">. </w:t>
      </w:r>
      <w:bookmarkEnd w:id="0"/>
      <w:r w:rsidR="00E60671" w:rsidRPr="00E60671">
        <w:rPr>
          <w:sz w:val="22"/>
        </w:rPr>
        <w:t>Das Praktikum sollte in einer Institution mit Bezügen zur Geschichtswissenschaft stattfinden, z. B. Archiv, Museum/Gedenkstätte, Stiftung, Institution im Denkmalbereich, Forschungs- oder Kulturinstitut, Einrichtung der historisch-politischen Bildung, ggf. auch Medien und Wirtschaft.</w:t>
      </w:r>
    </w:p>
    <w:p w:rsidR="0006048D" w:rsidRDefault="0006048D" w:rsidP="0006048D">
      <w:pPr>
        <w:pStyle w:val="Default"/>
        <w:rPr>
          <w:sz w:val="22"/>
          <w:szCs w:val="22"/>
        </w:rPr>
      </w:pPr>
    </w:p>
    <w:p w:rsidR="0006048D" w:rsidRDefault="0006048D" w:rsidP="0006048D">
      <w:pPr>
        <w:pStyle w:val="Default"/>
        <w:rPr>
          <w:sz w:val="22"/>
          <w:szCs w:val="22"/>
        </w:rPr>
      </w:pPr>
      <w:r w:rsidRPr="00F101C9">
        <w:rPr>
          <w:sz w:val="22"/>
          <w:szCs w:val="22"/>
        </w:rPr>
        <w:t>Vor Beginn des Praktikums muss der Praktikumsbeauftragte darüber unterrichtet werden, wo und wann das Praktikum stattfindet. Nach Abschluss des Praktikums wird ein Praktikumsbericht erstellt, dem eine Kopie der Bescheinigung der praktikumsgebenden Institution über das geleistete Praktikum oder eine Kopie des Praktikumszeugnisses beizufügen ist.</w:t>
      </w:r>
    </w:p>
    <w:p w:rsidR="0006048D" w:rsidRPr="00F101C9" w:rsidRDefault="0006048D" w:rsidP="0006048D">
      <w:pPr>
        <w:pStyle w:val="Default"/>
        <w:rPr>
          <w:b/>
          <w:bCs/>
          <w:sz w:val="22"/>
          <w:szCs w:val="22"/>
        </w:rPr>
      </w:pPr>
    </w:p>
    <w:p w:rsidR="0006048D" w:rsidRPr="00F101C9" w:rsidRDefault="0006048D" w:rsidP="0006048D">
      <w:pPr>
        <w:pStyle w:val="Default"/>
        <w:rPr>
          <w:sz w:val="22"/>
          <w:szCs w:val="22"/>
        </w:rPr>
      </w:pPr>
      <w:r>
        <w:rPr>
          <w:b/>
          <w:bCs/>
          <w:sz w:val="22"/>
          <w:szCs w:val="22"/>
        </w:rPr>
        <w:t>2</w:t>
      </w:r>
      <w:r w:rsidRPr="00F101C9">
        <w:rPr>
          <w:b/>
          <w:bCs/>
          <w:sz w:val="22"/>
          <w:szCs w:val="22"/>
        </w:rPr>
        <w:t xml:space="preserve">. </w:t>
      </w:r>
      <w:r w:rsidR="00E60671">
        <w:rPr>
          <w:b/>
          <w:bCs/>
          <w:sz w:val="22"/>
          <w:szCs w:val="22"/>
        </w:rPr>
        <w:t xml:space="preserve">Ziel des </w:t>
      </w:r>
      <w:r w:rsidR="00771DDE">
        <w:rPr>
          <w:b/>
          <w:bCs/>
          <w:sz w:val="22"/>
          <w:szCs w:val="22"/>
        </w:rPr>
        <w:t>P</w:t>
      </w:r>
      <w:r w:rsidRPr="00F101C9">
        <w:rPr>
          <w:b/>
          <w:bCs/>
          <w:sz w:val="22"/>
          <w:szCs w:val="22"/>
        </w:rPr>
        <w:t>raktikums</w:t>
      </w:r>
      <w:r w:rsidR="00771DDE">
        <w:rPr>
          <w:b/>
          <w:bCs/>
          <w:sz w:val="22"/>
          <w:szCs w:val="22"/>
        </w:rPr>
        <w:t>berichts</w:t>
      </w:r>
    </w:p>
    <w:p w:rsidR="0006048D" w:rsidRPr="00E60671" w:rsidRDefault="00771DDE" w:rsidP="00E60671">
      <w:pPr>
        <w:rPr>
          <w:rFonts w:ascii="Times New Roman" w:hAnsi="Times New Roman"/>
          <w:sz w:val="22"/>
        </w:rPr>
      </w:pPr>
      <w:r>
        <w:rPr>
          <w:rFonts w:ascii="Times New Roman" w:hAnsi="Times New Roman"/>
          <w:sz w:val="22"/>
        </w:rPr>
        <w:t>Der Praktikumsbericht</w:t>
      </w:r>
      <w:r w:rsidR="00E60671">
        <w:rPr>
          <w:rFonts w:ascii="Times New Roman" w:hAnsi="Times New Roman"/>
          <w:sz w:val="22"/>
        </w:rPr>
        <w:t xml:space="preserve"> dient </w:t>
      </w:r>
      <w:r w:rsidR="00E60671" w:rsidRPr="00E60671">
        <w:rPr>
          <w:rFonts w:ascii="Times New Roman" w:hAnsi="Times New Roman"/>
          <w:sz w:val="22"/>
        </w:rPr>
        <w:t xml:space="preserve">der Reflexion der </w:t>
      </w:r>
      <w:r w:rsidR="00AD5B59" w:rsidRPr="00AD5B59">
        <w:rPr>
          <w:sz w:val="22"/>
        </w:rPr>
        <w:t>Funktion/Rolle der Institution in Forschung, Gesellschaft und Politik</w:t>
      </w:r>
      <w:r w:rsidR="00AD5B59" w:rsidRPr="00AD5B59">
        <w:t xml:space="preserve"> </w:t>
      </w:r>
      <w:r w:rsidR="00AD5B59">
        <w:t xml:space="preserve">sowie </w:t>
      </w:r>
      <w:r w:rsidR="00AD5B59">
        <w:t xml:space="preserve">der </w:t>
      </w:r>
      <w:bookmarkStart w:id="1" w:name="_GoBack"/>
      <w:bookmarkEnd w:id="1"/>
      <w:r w:rsidR="00E60671" w:rsidRPr="00E60671">
        <w:rPr>
          <w:rFonts w:ascii="Times New Roman" w:hAnsi="Times New Roman"/>
          <w:sz w:val="22"/>
        </w:rPr>
        <w:t xml:space="preserve">geschichts- und erinnerungspolitischen Rahmenbedingungen außeruniversitärer Institutionen der historischen Forschung und </w:t>
      </w:r>
      <w:r w:rsidR="001A19C6">
        <w:rPr>
          <w:rFonts w:ascii="Times New Roman" w:hAnsi="Times New Roman"/>
          <w:sz w:val="22"/>
        </w:rPr>
        <w:t xml:space="preserve">der </w:t>
      </w:r>
      <w:r w:rsidR="00E60671" w:rsidRPr="00E60671">
        <w:rPr>
          <w:rFonts w:ascii="Times New Roman" w:hAnsi="Times New Roman"/>
          <w:sz w:val="22"/>
        </w:rPr>
        <w:t>Geschichtsvermittlung</w:t>
      </w:r>
      <w:r w:rsidR="009D6014">
        <w:rPr>
          <w:rFonts w:ascii="Times New Roman" w:hAnsi="Times New Roman"/>
          <w:sz w:val="22"/>
        </w:rPr>
        <w:t>.</w:t>
      </w:r>
      <w:r w:rsidR="00E60671" w:rsidRPr="00E60671">
        <w:rPr>
          <w:rFonts w:ascii="Times New Roman" w:hAnsi="Times New Roman"/>
          <w:sz w:val="22"/>
        </w:rPr>
        <w:t xml:space="preserve"> </w:t>
      </w:r>
    </w:p>
    <w:p w:rsidR="0006048D" w:rsidRPr="00F101C9" w:rsidRDefault="0006048D" w:rsidP="0006048D">
      <w:pPr>
        <w:pStyle w:val="Default"/>
        <w:rPr>
          <w:b/>
          <w:bCs/>
          <w:sz w:val="22"/>
          <w:szCs w:val="22"/>
        </w:rPr>
      </w:pPr>
    </w:p>
    <w:p w:rsidR="0006048D" w:rsidRPr="00F101C9" w:rsidRDefault="0006048D" w:rsidP="0006048D">
      <w:pPr>
        <w:pStyle w:val="Default"/>
        <w:rPr>
          <w:sz w:val="22"/>
          <w:szCs w:val="22"/>
        </w:rPr>
      </w:pPr>
      <w:r>
        <w:rPr>
          <w:b/>
          <w:bCs/>
          <w:sz w:val="22"/>
          <w:szCs w:val="22"/>
        </w:rPr>
        <w:t>3</w:t>
      </w:r>
      <w:r w:rsidRPr="00F101C9">
        <w:rPr>
          <w:b/>
          <w:bCs/>
          <w:sz w:val="22"/>
          <w:szCs w:val="22"/>
        </w:rPr>
        <w:t>. Umfang, Gliederung und Inhalt des Praktikumsberichts</w:t>
      </w:r>
    </w:p>
    <w:p w:rsidR="0006048D" w:rsidRPr="00F101C9" w:rsidRDefault="0006048D" w:rsidP="0006048D">
      <w:pPr>
        <w:pStyle w:val="Default"/>
        <w:rPr>
          <w:sz w:val="22"/>
          <w:szCs w:val="22"/>
        </w:rPr>
      </w:pPr>
      <w:r w:rsidRPr="00F101C9">
        <w:rPr>
          <w:sz w:val="22"/>
          <w:szCs w:val="22"/>
        </w:rPr>
        <w:t>Der Praktikumsbericht sollte maximal sechs Seiten umfassen</w:t>
      </w:r>
      <w:r>
        <w:rPr>
          <w:sz w:val="22"/>
          <w:szCs w:val="22"/>
        </w:rPr>
        <w:t xml:space="preserve"> und</w:t>
      </w:r>
      <w:r w:rsidRPr="00F101C9">
        <w:rPr>
          <w:sz w:val="22"/>
          <w:szCs w:val="22"/>
        </w:rPr>
        <w:t xml:space="preserve"> sich wie folgt</w:t>
      </w:r>
      <w:r>
        <w:rPr>
          <w:sz w:val="22"/>
          <w:szCs w:val="22"/>
        </w:rPr>
        <w:t xml:space="preserve"> gliedern</w:t>
      </w:r>
      <w:r w:rsidRPr="00F101C9">
        <w:rPr>
          <w:sz w:val="22"/>
          <w:szCs w:val="22"/>
        </w:rPr>
        <w:t>:</w:t>
      </w:r>
    </w:p>
    <w:p w:rsidR="0006048D" w:rsidRPr="00F101C9" w:rsidRDefault="0006048D" w:rsidP="0006048D">
      <w:pPr>
        <w:pStyle w:val="Default"/>
        <w:spacing w:after="27"/>
        <w:rPr>
          <w:sz w:val="22"/>
          <w:szCs w:val="22"/>
        </w:rPr>
      </w:pPr>
      <w:r w:rsidRPr="00F101C9">
        <w:rPr>
          <w:sz w:val="22"/>
          <w:szCs w:val="22"/>
        </w:rPr>
        <w:t xml:space="preserve">⁃ Deckblatt mit Name, Vorname, </w:t>
      </w:r>
      <w:proofErr w:type="spellStart"/>
      <w:r w:rsidRPr="00F101C9">
        <w:rPr>
          <w:sz w:val="22"/>
          <w:szCs w:val="22"/>
        </w:rPr>
        <w:t>Matr</w:t>
      </w:r>
      <w:proofErr w:type="spellEnd"/>
      <w:r w:rsidRPr="00F101C9">
        <w:rPr>
          <w:sz w:val="22"/>
          <w:szCs w:val="22"/>
        </w:rPr>
        <w:t xml:space="preserve">.-Nr. Studiengang, Semesterzahl und E-Mail-Adresse sowie Titel (z.B. Praktikum im </w:t>
      </w:r>
      <w:proofErr w:type="spellStart"/>
      <w:r w:rsidRPr="00F101C9">
        <w:rPr>
          <w:sz w:val="22"/>
          <w:szCs w:val="22"/>
        </w:rPr>
        <w:t>xy</w:t>
      </w:r>
      <w:proofErr w:type="spellEnd"/>
      <w:r w:rsidRPr="00F101C9">
        <w:rPr>
          <w:sz w:val="22"/>
          <w:szCs w:val="22"/>
        </w:rPr>
        <w:t>-Museum etc., absolviert von x bis y)</w:t>
      </w:r>
    </w:p>
    <w:p w:rsidR="0006048D" w:rsidRPr="00F101C9" w:rsidRDefault="0006048D" w:rsidP="0006048D">
      <w:pPr>
        <w:pStyle w:val="Default"/>
        <w:spacing w:after="27"/>
        <w:rPr>
          <w:sz w:val="22"/>
          <w:szCs w:val="22"/>
        </w:rPr>
      </w:pPr>
      <w:r w:rsidRPr="00F101C9">
        <w:rPr>
          <w:sz w:val="22"/>
          <w:szCs w:val="22"/>
        </w:rPr>
        <w:t>⁃ Auswahl des Pr</w:t>
      </w:r>
      <w:r>
        <w:rPr>
          <w:sz w:val="22"/>
          <w:szCs w:val="22"/>
        </w:rPr>
        <w:t>aktikums und Bewerbungsverlauf</w:t>
      </w:r>
    </w:p>
    <w:p w:rsidR="0006048D" w:rsidRPr="00F101C9" w:rsidRDefault="0006048D" w:rsidP="0006048D">
      <w:pPr>
        <w:pStyle w:val="Default"/>
        <w:spacing w:after="27"/>
        <w:rPr>
          <w:sz w:val="22"/>
          <w:szCs w:val="22"/>
        </w:rPr>
      </w:pPr>
      <w:r w:rsidRPr="00F101C9">
        <w:rPr>
          <w:sz w:val="22"/>
          <w:szCs w:val="22"/>
        </w:rPr>
        <w:t>⁃ Beschreibung der praktikumsgebenden Institution (z.B. Geschichte, Größe, Struktur, Aufgaben, Zielgruppen</w:t>
      </w:r>
      <w:r w:rsidR="002E6584">
        <w:rPr>
          <w:sz w:val="22"/>
          <w:szCs w:val="22"/>
        </w:rPr>
        <w:t>, Medien und Publikationen</w:t>
      </w:r>
      <w:r w:rsidRPr="00F101C9">
        <w:rPr>
          <w:sz w:val="22"/>
          <w:szCs w:val="22"/>
        </w:rPr>
        <w:t>)</w:t>
      </w:r>
    </w:p>
    <w:p w:rsidR="0006048D" w:rsidRPr="00F101C9" w:rsidRDefault="0006048D" w:rsidP="0006048D">
      <w:pPr>
        <w:pStyle w:val="Default"/>
        <w:spacing w:after="27"/>
        <w:rPr>
          <w:sz w:val="22"/>
          <w:szCs w:val="22"/>
        </w:rPr>
      </w:pPr>
      <w:r w:rsidRPr="0006048D">
        <w:rPr>
          <w:sz w:val="22"/>
          <w:szCs w:val="22"/>
        </w:rPr>
        <w:t xml:space="preserve">⁃ </w:t>
      </w:r>
      <w:r w:rsidRPr="00F101C9">
        <w:rPr>
          <w:sz w:val="22"/>
          <w:szCs w:val="22"/>
        </w:rPr>
        <w:t xml:space="preserve">Reflexion der Funktion/Rolle der Institution in </w:t>
      </w:r>
      <w:r>
        <w:rPr>
          <w:sz w:val="22"/>
          <w:szCs w:val="22"/>
        </w:rPr>
        <w:t xml:space="preserve">Forschung, </w:t>
      </w:r>
      <w:r w:rsidRPr="00F101C9">
        <w:rPr>
          <w:sz w:val="22"/>
          <w:szCs w:val="22"/>
        </w:rPr>
        <w:t xml:space="preserve">Gesellschaft und Politik </w:t>
      </w:r>
    </w:p>
    <w:p w:rsidR="0006048D" w:rsidRDefault="0006048D" w:rsidP="0006048D">
      <w:pPr>
        <w:pStyle w:val="Default"/>
        <w:spacing w:after="27"/>
        <w:rPr>
          <w:sz w:val="22"/>
          <w:szCs w:val="22"/>
        </w:rPr>
      </w:pPr>
      <w:bookmarkStart w:id="2" w:name="_Hlk484186625"/>
      <w:r w:rsidRPr="00F101C9">
        <w:rPr>
          <w:sz w:val="22"/>
          <w:szCs w:val="22"/>
        </w:rPr>
        <w:t xml:space="preserve">Die </w:t>
      </w:r>
      <w:r w:rsidR="001A19C6">
        <w:rPr>
          <w:sz w:val="22"/>
          <w:szCs w:val="22"/>
        </w:rPr>
        <w:t xml:space="preserve">Darstellung und </w:t>
      </w:r>
      <w:r w:rsidRPr="00F101C9">
        <w:rPr>
          <w:sz w:val="22"/>
          <w:szCs w:val="22"/>
        </w:rPr>
        <w:t xml:space="preserve">Reflexion </w:t>
      </w:r>
      <w:r w:rsidR="001A19C6">
        <w:rPr>
          <w:sz w:val="22"/>
          <w:szCs w:val="22"/>
        </w:rPr>
        <w:t xml:space="preserve">der Institution </w:t>
      </w:r>
      <w:bookmarkEnd w:id="2"/>
      <w:r w:rsidRPr="00F101C9">
        <w:rPr>
          <w:sz w:val="22"/>
          <w:szCs w:val="22"/>
        </w:rPr>
        <w:t xml:space="preserve">sollte mithilfe von Internet-Ressourcen und Literatur erfolgen, je nach den Typen der </w:t>
      </w:r>
      <w:r>
        <w:rPr>
          <w:sz w:val="22"/>
          <w:szCs w:val="22"/>
        </w:rPr>
        <w:t>praktikumsgebenden Institution</w:t>
      </w:r>
      <w:r w:rsidRPr="00F101C9">
        <w:rPr>
          <w:sz w:val="22"/>
          <w:szCs w:val="22"/>
        </w:rPr>
        <w:t xml:space="preserve">, </w:t>
      </w:r>
      <w:r>
        <w:rPr>
          <w:sz w:val="22"/>
          <w:szCs w:val="22"/>
        </w:rPr>
        <w:t xml:space="preserve">d.h. mit Hilfe von </w:t>
      </w:r>
      <w:r w:rsidRPr="00F101C9">
        <w:rPr>
          <w:sz w:val="22"/>
          <w:szCs w:val="22"/>
        </w:rPr>
        <w:t xml:space="preserve">Museologie, Archivlehre, </w:t>
      </w:r>
      <w:r>
        <w:rPr>
          <w:sz w:val="22"/>
          <w:szCs w:val="22"/>
        </w:rPr>
        <w:t xml:space="preserve">Wissenschafts-, Kommunikations- und </w:t>
      </w:r>
      <w:r w:rsidRPr="00F101C9">
        <w:rPr>
          <w:sz w:val="22"/>
          <w:szCs w:val="22"/>
        </w:rPr>
        <w:t>Medien</w:t>
      </w:r>
      <w:r>
        <w:rPr>
          <w:sz w:val="22"/>
          <w:szCs w:val="22"/>
        </w:rPr>
        <w:t xml:space="preserve">theorie, </w:t>
      </w:r>
      <w:r w:rsidRPr="00F101C9">
        <w:rPr>
          <w:sz w:val="22"/>
          <w:szCs w:val="22"/>
        </w:rPr>
        <w:t xml:space="preserve">Theorie der Erinnerungsorte, Geschichtspolitik, etc. </w:t>
      </w:r>
      <w:r w:rsidR="00E1496E" w:rsidRPr="00F101C9">
        <w:rPr>
          <w:sz w:val="22"/>
          <w:szCs w:val="22"/>
        </w:rPr>
        <w:t>Hierfür kann auch auf die im Rahmen der Selbstständigen Studien verfügba</w:t>
      </w:r>
      <w:r w:rsidR="006B709C">
        <w:rPr>
          <w:sz w:val="22"/>
          <w:szCs w:val="22"/>
        </w:rPr>
        <w:t>re</w:t>
      </w:r>
      <w:r w:rsidR="00E1496E">
        <w:rPr>
          <w:sz w:val="22"/>
          <w:szCs w:val="22"/>
        </w:rPr>
        <w:t xml:space="preserve"> Leseliste zurückgegriffen, werden</w:t>
      </w:r>
      <w:r w:rsidR="00E00095">
        <w:rPr>
          <w:sz w:val="22"/>
          <w:szCs w:val="22"/>
        </w:rPr>
        <w:t>,</w:t>
      </w:r>
      <w:r w:rsidR="00E1496E">
        <w:rPr>
          <w:sz w:val="22"/>
          <w:szCs w:val="22"/>
        </w:rPr>
        <w:t xml:space="preserve"> so dass damit diese Studienleistung des Ergänzungsmoduls 2 absolviert wird</w:t>
      </w:r>
      <w:r>
        <w:rPr>
          <w:sz w:val="22"/>
          <w:szCs w:val="22"/>
        </w:rPr>
        <w:t xml:space="preserve">: </w:t>
      </w:r>
      <w:r w:rsidRPr="00CA2D38">
        <w:rPr>
          <w:sz w:val="22"/>
          <w:szCs w:val="22"/>
        </w:rPr>
        <w:t>http://histinst.phil-fak.uni-koeln.de/index.php?id=1561</w:t>
      </w:r>
    </w:p>
    <w:p w:rsidR="0006048D" w:rsidRPr="00CA2D38" w:rsidRDefault="0006048D" w:rsidP="0006048D">
      <w:pPr>
        <w:pStyle w:val="Default"/>
        <w:spacing w:after="27"/>
        <w:rPr>
          <w:sz w:val="22"/>
          <w:szCs w:val="22"/>
        </w:rPr>
      </w:pPr>
      <w:r w:rsidRPr="00CA2D38">
        <w:rPr>
          <w:sz w:val="22"/>
          <w:szCs w:val="22"/>
        </w:rPr>
        <w:t>- Abschließend Verzeichnis der dem Bericht zugrundeliegenden Internet-Ressourcen und Forschungsliteratur</w:t>
      </w:r>
    </w:p>
    <w:p w:rsidR="0006048D" w:rsidRPr="00F101C9" w:rsidRDefault="0006048D" w:rsidP="0006048D">
      <w:pPr>
        <w:pStyle w:val="Default"/>
        <w:rPr>
          <w:sz w:val="22"/>
          <w:szCs w:val="22"/>
        </w:rPr>
      </w:pPr>
    </w:p>
    <w:p w:rsidR="0006048D" w:rsidRPr="00F101C9" w:rsidRDefault="0006048D" w:rsidP="0006048D">
      <w:pPr>
        <w:pStyle w:val="Default"/>
        <w:rPr>
          <w:sz w:val="22"/>
          <w:szCs w:val="22"/>
        </w:rPr>
      </w:pPr>
      <w:r>
        <w:rPr>
          <w:b/>
          <w:bCs/>
          <w:sz w:val="22"/>
          <w:szCs w:val="22"/>
        </w:rPr>
        <w:t>4</w:t>
      </w:r>
      <w:r w:rsidRPr="00F101C9">
        <w:rPr>
          <w:b/>
          <w:bCs/>
          <w:sz w:val="22"/>
          <w:szCs w:val="22"/>
        </w:rPr>
        <w:t xml:space="preserve">. </w:t>
      </w:r>
      <w:r>
        <w:rPr>
          <w:b/>
          <w:bCs/>
          <w:sz w:val="22"/>
          <w:szCs w:val="22"/>
        </w:rPr>
        <w:t>Abgabe des Praktikumsberichts</w:t>
      </w:r>
      <w:r w:rsidRPr="00F101C9">
        <w:rPr>
          <w:b/>
          <w:bCs/>
          <w:sz w:val="22"/>
          <w:szCs w:val="22"/>
        </w:rPr>
        <w:t xml:space="preserve"> </w:t>
      </w:r>
    </w:p>
    <w:p w:rsidR="0006048D" w:rsidRPr="00F101C9" w:rsidRDefault="0006048D" w:rsidP="0006048D">
      <w:pPr>
        <w:pStyle w:val="Default"/>
        <w:rPr>
          <w:sz w:val="22"/>
          <w:szCs w:val="22"/>
        </w:rPr>
      </w:pPr>
      <w:r w:rsidRPr="00F101C9">
        <w:rPr>
          <w:sz w:val="22"/>
          <w:szCs w:val="22"/>
        </w:rPr>
        <w:t xml:space="preserve">Der Bericht sollte spätestens drei Wochen nach dem abschließenden Blockseminar der Praktikumsbegleitung (Ergänzungsmodul 2) abgegeben werden. </w:t>
      </w:r>
      <w:r>
        <w:rPr>
          <w:sz w:val="22"/>
          <w:szCs w:val="22"/>
        </w:rPr>
        <w:t xml:space="preserve">Die </w:t>
      </w:r>
      <w:r w:rsidRPr="00F101C9">
        <w:rPr>
          <w:sz w:val="22"/>
          <w:szCs w:val="22"/>
        </w:rPr>
        <w:t xml:space="preserve">Abgabe </w:t>
      </w:r>
      <w:r>
        <w:rPr>
          <w:sz w:val="22"/>
          <w:szCs w:val="22"/>
        </w:rPr>
        <w:t xml:space="preserve">erfolgt </w:t>
      </w:r>
      <w:r w:rsidRPr="00F101C9">
        <w:rPr>
          <w:sz w:val="22"/>
          <w:szCs w:val="22"/>
        </w:rPr>
        <w:t>in ausgedruckter Form im Sekretariat der Geschäftsführung des Historischen Instituts, Philosophikum, Zimmer 3.009, gerichtet an den Praktikumsbeauftragten</w:t>
      </w:r>
      <w:r>
        <w:rPr>
          <w:sz w:val="22"/>
          <w:szCs w:val="22"/>
        </w:rPr>
        <w:t xml:space="preserve"> PD Dr. Werner Tschacher. Der Bericht</w:t>
      </w:r>
      <w:r w:rsidRPr="00F101C9">
        <w:rPr>
          <w:sz w:val="22"/>
          <w:szCs w:val="22"/>
        </w:rPr>
        <w:t xml:space="preserve"> wird benotet, die Note geht nicht in die Gesamtnote ein, wohl aber in den </w:t>
      </w:r>
      <w:proofErr w:type="spellStart"/>
      <w:r w:rsidRPr="00F101C9">
        <w:rPr>
          <w:sz w:val="22"/>
          <w:szCs w:val="22"/>
        </w:rPr>
        <w:t>Transcript</w:t>
      </w:r>
      <w:proofErr w:type="spellEnd"/>
      <w:r w:rsidRPr="00F101C9">
        <w:rPr>
          <w:sz w:val="22"/>
          <w:szCs w:val="22"/>
        </w:rPr>
        <w:t xml:space="preserve"> </w:t>
      </w:r>
      <w:proofErr w:type="spellStart"/>
      <w:r w:rsidRPr="00F101C9">
        <w:rPr>
          <w:sz w:val="22"/>
          <w:szCs w:val="22"/>
        </w:rPr>
        <w:t>of</w:t>
      </w:r>
      <w:proofErr w:type="spellEnd"/>
      <w:r w:rsidRPr="00F101C9">
        <w:rPr>
          <w:sz w:val="22"/>
          <w:szCs w:val="22"/>
        </w:rPr>
        <w:t xml:space="preserve"> Records. </w:t>
      </w:r>
    </w:p>
    <w:p w:rsidR="0006048D" w:rsidRPr="00F101C9" w:rsidRDefault="0006048D" w:rsidP="0006048D">
      <w:pPr>
        <w:pStyle w:val="Default"/>
        <w:rPr>
          <w:b/>
          <w:bCs/>
          <w:sz w:val="22"/>
          <w:szCs w:val="22"/>
        </w:rPr>
      </w:pPr>
    </w:p>
    <w:p w:rsidR="0006048D" w:rsidRPr="00F101C9" w:rsidRDefault="0006048D" w:rsidP="0006048D">
      <w:pPr>
        <w:pStyle w:val="Default"/>
        <w:rPr>
          <w:sz w:val="22"/>
          <w:szCs w:val="22"/>
        </w:rPr>
      </w:pPr>
      <w:r>
        <w:rPr>
          <w:b/>
          <w:bCs/>
          <w:sz w:val="22"/>
          <w:szCs w:val="22"/>
        </w:rPr>
        <w:t>5</w:t>
      </w:r>
      <w:r w:rsidRPr="00F101C9">
        <w:rPr>
          <w:b/>
          <w:bCs/>
          <w:sz w:val="22"/>
          <w:szCs w:val="22"/>
        </w:rPr>
        <w:t xml:space="preserve">. </w:t>
      </w:r>
      <w:r>
        <w:rPr>
          <w:b/>
          <w:bCs/>
          <w:sz w:val="22"/>
          <w:szCs w:val="22"/>
        </w:rPr>
        <w:t>Anerkennung von praktikumsäquivalenten Studienleistungen</w:t>
      </w:r>
    </w:p>
    <w:p w:rsidR="0006048D" w:rsidRPr="00F101C9" w:rsidRDefault="0006048D" w:rsidP="0006048D">
      <w:pPr>
        <w:pStyle w:val="Default"/>
        <w:rPr>
          <w:sz w:val="22"/>
          <w:szCs w:val="22"/>
        </w:rPr>
      </w:pPr>
      <w:r w:rsidRPr="00F101C9">
        <w:rPr>
          <w:sz w:val="22"/>
          <w:szCs w:val="22"/>
        </w:rPr>
        <w:t xml:space="preserve">Zuständig für die Anerkennung von praktikumsäquivalenten Studienleistungen ist Prof. Dr. Holger </w:t>
      </w:r>
      <w:proofErr w:type="spellStart"/>
      <w:r w:rsidRPr="00F101C9">
        <w:rPr>
          <w:sz w:val="22"/>
          <w:szCs w:val="22"/>
        </w:rPr>
        <w:t>Meding</w:t>
      </w:r>
      <w:proofErr w:type="spellEnd"/>
      <w:r w:rsidRPr="00F101C9">
        <w:rPr>
          <w:sz w:val="22"/>
          <w:szCs w:val="22"/>
        </w:rPr>
        <w:t xml:space="preserve"> (in Absprache mit PD Dr. Werner Tschacher).</w:t>
      </w:r>
    </w:p>
    <w:p w:rsidR="00420DA5" w:rsidRDefault="00AD5B59" w:rsidP="003B461B">
      <w:pPr>
        <w:rPr>
          <w:rFonts w:ascii="Times New Roman" w:hAnsi="Times New Roman"/>
          <w:szCs w:val="24"/>
        </w:rPr>
      </w:pPr>
    </w:p>
    <w:p w:rsidR="00572CA6" w:rsidRPr="00572CA6" w:rsidRDefault="00572CA6" w:rsidP="003B461B">
      <w:pPr>
        <w:rPr>
          <w:rFonts w:ascii="Times New Roman" w:hAnsi="Times New Roman"/>
          <w:b/>
          <w:sz w:val="22"/>
        </w:rPr>
      </w:pPr>
      <w:r w:rsidRPr="00572CA6">
        <w:rPr>
          <w:rFonts w:ascii="Times New Roman" w:hAnsi="Times New Roman"/>
          <w:b/>
          <w:sz w:val="22"/>
        </w:rPr>
        <w:t>6. Beratung</w:t>
      </w:r>
      <w:r>
        <w:rPr>
          <w:rFonts w:ascii="Times New Roman" w:hAnsi="Times New Roman"/>
          <w:b/>
          <w:sz w:val="22"/>
        </w:rPr>
        <w:t xml:space="preserve"> durch den Praktikumsbeauf</w:t>
      </w:r>
      <w:r w:rsidR="00E00095">
        <w:rPr>
          <w:rFonts w:ascii="Times New Roman" w:hAnsi="Times New Roman"/>
          <w:b/>
          <w:sz w:val="22"/>
        </w:rPr>
        <w:t>t</w:t>
      </w:r>
      <w:r>
        <w:rPr>
          <w:rFonts w:ascii="Times New Roman" w:hAnsi="Times New Roman"/>
          <w:b/>
          <w:sz w:val="22"/>
        </w:rPr>
        <w:t>ragten</w:t>
      </w:r>
    </w:p>
    <w:p w:rsidR="00572CA6" w:rsidRPr="00572CA6" w:rsidRDefault="00572CA6" w:rsidP="00572CA6">
      <w:pPr>
        <w:pStyle w:val="Default"/>
        <w:rPr>
          <w:sz w:val="22"/>
          <w:szCs w:val="22"/>
        </w:rPr>
      </w:pPr>
      <w:r w:rsidRPr="00572CA6">
        <w:rPr>
          <w:sz w:val="22"/>
          <w:szCs w:val="22"/>
        </w:rPr>
        <w:t>Praktikums- und Modulbeauftragter ist PD Dr. Werner Tschacher: Kontakt: http://histinst.uni-koeln.de/764.html</w:t>
      </w:r>
    </w:p>
    <w:sectPr w:rsidR="00572CA6" w:rsidRPr="00572C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478"/>
    <w:multiLevelType w:val="hybridMultilevel"/>
    <w:tmpl w:val="CBBC7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01"/>
    <w:rsid w:val="00012CDD"/>
    <w:rsid w:val="000601F2"/>
    <w:rsid w:val="0006048D"/>
    <w:rsid w:val="001A0308"/>
    <w:rsid w:val="001A19C6"/>
    <w:rsid w:val="001B0E3B"/>
    <w:rsid w:val="002D5940"/>
    <w:rsid w:val="002E6584"/>
    <w:rsid w:val="002F58E0"/>
    <w:rsid w:val="003B461B"/>
    <w:rsid w:val="003C6720"/>
    <w:rsid w:val="00407301"/>
    <w:rsid w:val="00434A98"/>
    <w:rsid w:val="00572CA6"/>
    <w:rsid w:val="00586453"/>
    <w:rsid w:val="005971D0"/>
    <w:rsid w:val="00636A9D"/>
    <w:rsid w:val="006A1134"/>
    <w:rsid w:val="006B709C"/>
    <w:rsid w:val="0074798B"/>
    <w:rsid w:val="00771DDE"/>
    <w:rsid w:val="009D6014"/>
    <w:rsid w:val="009E759E"/>
    <w:rsid w:val="00A6191C"/>
    <w:rsid w:val="00A812B8"/>
    <w:rsid w:val="00AC7676"/>
    <w:rsid w:val="00AD5B59"/>
    <w:rsid w:val="00BF4608"/>
    <w:rsid w:val="00CD0FDA"/>
    <w:rsid w:val="00CF3406"/>
    <w:rsid w:val="00DB6DDE"/>
    <w:rsid w:val="00E00095"/>
    <w:rsid w:val="00E1496E"/>
    <w:rsid w:val="00E162E2"/>
    <w:rsid w:val="00E60671"/>
    <w:rsid w:val="00ED3B86"/>
    <w:rsid w:val="00F663E8"/>
    <w:rsid w:val="00FF7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61DD"/>
  <w15:chartTrackingRefBased/>
  <w15:docId w15:val="{C7519487-67A5-4E5A-AC93-AD75776C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sid w:val="00E60671"/>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B461B"/>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12C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CDD"/>
    <w:rPr>
      <w:rFonts w:ascii="Segoe UI" w:hAnsi="Segoe UI" w:cs="Segoe UI"/>
      <w:sz w:val="18"/>
      <w:szCs w:val="18"/>
    </w:rPr>
  </w:style>
  <w:style w:type="paragraph" w:styleId="Listenabsatz">
    <w:name w:val="List Paragraph"/>
    <w:basedOn w:val="Standard"/>
    <w:uiPriority w:val="34"/>
    <w:qFormat/>
    <w:rsid w:val="00E6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Tschacher</dc:creator>
  <cp:keywords/>
  <dc:description/>
  <cp:lastModifiedBy>Tschacher</cp:lastModifiedBy>
  <cp:revision>14</cp:revision>
  <cp:lastPrinted>2017-06-02T12:27:00Z</cp:lastPrinted>
  <dcterms:created xsi:type="dcterms:W3CDTF">2016-11-28T20:58:00Z</dcterms:created>
  <dcterms:modified xsi:type="dcterms:W3CDTF">2017-06-06T16:40:00Z</dcterms:modified>
</cp:coreProperties>
</file>